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AFDD" w14:textId="00F40A29" w:rsidR="00FF48A7" w:rsidRDefault="00533AEB" w:rsidP="00286FDC">
      <w:pPr>
        <w:ind w:left="-142" w:firstLine="142"/>
        <w:jc w:val="center"/>
        <w:rPr>
          <w:b/>
          <w:bCs/>
        </w:rPr>
      </w:pPr>
      <w:r w:rsidRPr="0083536E">
        <w:rPr>
          <w:b/>
          <w:bCs/>
        </w:rPr>
        <w:t xml:space="preserve">Period </w:t>
      </w:r>
      <w:r w:rsidR="00E47462" w:rsidRPr="0083536E">
        <w:rPr>
          <w:b/>
          <w:bCs/>
        </w:rPr>
        <w:t>21</w:t>
      </w:r>
      <w:r w:rsidRPr="0083536E">
        <w:rPr>
          <w:b/>
          <w:bCs/>
        </w:rPr>
        <w:t xml:space="preserve"> July </w:t>
      </w:r>
      <w:r w:rsidR="00286FDC" w:rsidRPr="0083536E">
        <w:rPr>
          <w:b/>
          <w:bCs/>
        </w:rPr>
        <w:t>2021 to</w:t>
      </w:r>
      <w:r w:rsidRPr="0083536E">
        <w:rPr>
          <w:b/>
          <w:bCs/>
        </w:rPr>
        <w:t xml:space="preserve"> 20 July 2022</w:t>
      </w:r>
    </w:p>
    <w:p w14:paraId="04A77FB3" w14:textId="77777777" w:rsidR="00E10B3A" w:rsidRPr="0083536E" w:rsidRDefault="00E10B3A" w:rsidP="00286FDC">
      <w:pPr>
        <w:ind w:left="-142" w:firstLine="142"/>
        <w:jc w:val="center"/>
        <w:rPr>
          <w:b/>
          <w:bCs/>
        </w:rPr>
      </w:pPr>
    </w:p>
    <w:p w14:paraId="7619686E" w14:textId="3082E57C" w:rsidR="00FF48A7" w:rsidRPr="000D6F24" w:rsidRDefault="00E10B3A">
      <w:pPr>
        <w:rPr>
          <w:b/>
          <w:sz w:val="20"/>
          <w:szCs w:val="20"/>
        </w:rPr>
      </w:pPr>
      <w:r w:rsidRPr="000D6F24">
        <w:rPr>
          <w:b/>
          <w:sz w:val="20"/>
          <w:szCs w:val="20"/>
        </w:rPr>
        <w:t xml:space="preserve">Photography </w:t>
      </w:r>
      <w:r w:rsidR="000E475E" w:rsidRPr="000D6F24">
        <w:rPr>
          <w:b/>
          <w:sz w:val="20"/>
          <w:szCs w:val="20"/>
        </w:rPr>
        <w:t>C</w:t>
      </w:r>
      <w:r w:rsidRPr="000D6F24">
        <w:rPr>
          <w:b/>
          <w:sz w:val="20"/>
          <w:szCs w:val="20"/>
        </w:rPr>
        <w:t>lub Name</w:t>
      </w:r>
    </w:p>
    <w:p w14:paraId="6AAF674F" w14:textId="77777777" w:rsidR="00FF48A7" w:rsidRDefault="00FF48A7">
      <w:pPr>
        <w:jc w:val="center"/>
        <w:rPr>
          <w:b/>
          <w:sz w:val="20"/>
          <w:szCs w:val="20"/>
          <w:u w:val="single"/>
        </w:rPr>
      </w:pPr>
    </w:p>
    <w:p w14:paraId="661B201B" w14:textId="77777777" w:rsidR="00FF48A7" w:rsidRDefault="00FF48A7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4002"/>
        <w:gridCol w:w="607"/>
        <w:gridCol w:w="790"/>
        <w:gridCol w:w="2396"/>
      </w:tblGrid>
      <w:tr w:rsidR="00613EDD" w:rsidRPr="002A7656" w14:paraId="618D9E4B" w14:textId="77777777" w:rsidTr="007545CA">
        <w:tc>
          <w:tcPr>
            <w:tcW w:w="2119" w:type="dxa"/>
          </w:tcPr>
          <w:p w14:paraId="0ADD1498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4002" w:type="dxa"/>
          </w:tcPr>
          <w:p w14:paraId="5E6BC2C7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DESCRIPTION</w:t>
            </w:r>
          </w:p>
        </w:tc>
        <w:tc>
          <w:tcPr>
            <w:tcW w:w="607" w:type="dxa"/>
          </w:tcPr>
          <w:p w14:paraId="671C2D49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18"/>
                <w:szCs w:val="18"/>
                <w:highlight w:val="yellow"/>
              </w:rPr>
              <w:t>Qty</w:t>
            </w:r>
            <w:r w:rsidRPr="00B51DA5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790" w:type="dxa"/>
          </w:tcPr>
          <w:p w14:paraId="3F023BB6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RATE</w:t>
            </w:r>
          </w:p>
        </w:tc>
        <w:tc>
          <w:tcPr>
            <w:tcW w:w="2396" w:type="dxa"/>
          </w:tcPr>
          <w:p w14:paraId="0FA5AA94" w14:textId="70792A80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AMOUNT</w:t>
            </w:r>
          </w:p>
        </w:tc>
      </w:tr>
      <w:tr w:rsidR="00E93CD0" w:rsidRPr="00FA5629" w14:paraId="47C1CFF6" w14:textId="77777777" w:rsidTr="007545CA">
        <w:tc>
          <w:tcPr>
            <w:tcW w:w="2119" w:type="dxa"/>
          </w:tcPr>
          <w:p w14:paraId="7A39D45A" w14:textId="77777777" w:rsidR="002576D7" w:rsidRDefault="00E93CD0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2576D7">
              <w:rPr>
                <w:rFonts w:ascii="Calibri" w:hAnsi="Calibri"/>
                <w:sz w:val="22"/>
              </w:rPr>
              <w:t>SQ</w:t>
            </w:r>
            <w:r>
              <w:rPr>
                <w:rFonts w:ascii="Calibri" w:hAnsi="Calibri"/>
                <w:sz w:val="22"/>
              </w:rPr>
              <w:t xml:space="preserve"> Affiliation </w:t>
            </w:r>
          </w:p>
          <w:p w14:paraId="10FE9BBC" w14:textId="08A65EA4" w:rsidR="00E93CD0" w:rsidRPr="002A7656" w:rsidRDefault="002576D7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Fixed Fee</w:t>
            </w:r>
            <w:r w:rsidRPr="002A7656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002" w:type="dxa"/>
          </w:tcPr>
          <w:p w14:paraId="7FE72E6D" w14:textId="649C4299" w:rsidR="00E93CD0" w:rsidRPr="002A7656" w:rsidRDefault="00E93CD0" w:rsidP="002576D7">
            <w:pPr>
              <w:spacing w:before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Fixed </w:t>
            </w:r>
            <w:r w:rsidRPr="002A7656">
              <w:rPr>
                <w:rFonts w:ascii="Calibri" w:hAnsi="Calibri"/>
                <w:sz w:val="22"/>
              </w:rPr>
              <w:t>Fee</w:t>
            </w:r>
            <w:r>
              <w:rPr>
                <w:rFonts w:ascii="Calibri" w:hAnsi="Calibri"/>
                <w:sz w:val="22"/>
              </w:rPr>
              <w:t xml:space="preserve">          </w:t>
            </w:r>
            <w:r w:rsidR="00B51DA5">
              <w:rPr>
                <w:rFonts w:ascii="Calibri" w:hAnsi="Calibri"/>
                <w:sz w:val="22"/>
              </w:rPr>
              <w:t xml:space="preserve">  </w:t>
            </w:r>
            <w:r w:rsidRPr="00D44885">
              <w:rPr>
                <w:rFonts w:ascii="Calibri" w:hAnsi="Calibri"/>
                <w:color w:val="FF0000"/>
                <w:sz w:val="22"/>
              </w:rPr>
              <w:t>(Mandatory)</w:t>
            </w:r>
          </w:p>
        </w:tc>
        <w:tc>
          <w:tcPr>
            <w:tcW w:w="607" w:type="dxa"/>
          </w:tcPr>
          <w:p w14:paraId="62ECFFF6" w14:textId="77777777" w:rsidR="00E93CD0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  <w:p w14:paraId="39245DA7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4329AEFA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25.00</w:t>
            </w:r>
          </w:p>
        </w:tc>
        <w:tc>
          <w:tcPr>
            <w:tcW w:w="2396" w:type="dxa"/>
          </w:tcPr>
          <w:p w14:paraId="312A8875" w14:textId="417302C7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rFonts w:ascii="Calibri" w:hAnsi="Calibri"/>
                <w:b/>
                <w:sz w:val="22"/>
              </w:rPr>
              <w:instrText xml:space="preserve"> =c2*d2 \# "$#,##0.00;($#,##0.00)"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$</w:t>
            </w:r>
            <w:r>
              <w:rPr>
                <w:b/>
                <w:noProof/>
                <w:sz w:val="22"/>
              </w:rPr>
              <w:t xml:space="preserve">  25.00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E93CD0" w:rsidRPr="00FA5629" w14:paraId="4D966412" w14:textId="77777777" w:rsidTr="00EF4236">
        <w:trPr>
          <w:trHeight w:val="475"/>
        </w:trPr>
        <w:tc>
          <w:tcPr>
            <w:tcW w:w="2119" w:type="dxa"/>
          </w:tcPr>
          <w:p w14:paraId="35B79999" w14:textId="77777777" w:rsidR="002576D7" w:rsidRDefault="00E93CD0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2576D7">
              <w:rPr>
                <w:rFonts w:ascii="Calibri" w:hAnsi="Calibri"/>
                <w:sz w:val="22"/>
              </w:rPr>
              <w:t>SQ</w:t>
            </w:r>
            <w:r>
              <w:rPr>
                <w:rFonts w:ascii="Calibri" w:hAnsi="Calibri"/>
                <w:sz w:val="22"/>
              </w:rPr>
              <w:t xml:space="preserve"> Affiliation </w:t>
            </w:r>
          </w:p>
          <w:p w14:paraId="7153F9F0" w14:textId="434E5F8C" w:rsidR="00E93CD0" w:rsidRPr="002A7656" w:rsidRDefault="00E93CD0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per </w:t>
            </w:r>
            <w:r w:rsidR="002576D7">
              <w:rPr>
                <w:rFonts w:ascii="Calibri" w:hAnsi="Calibri"/>
                <w:sz w:val="22"/>
              </w:rPr>
              <w:t>Member Fee</w:t>
            </w:r>
          </w:p>
        </w:tc>
        <w:tc>
          <w:tcPr>
            <w:tcW w:w="4002" w:type="dxa"/>
          </w:tcPr>
          <w:p w14:paraId="3DA869C5" w14:textId="17EEF38D" w:rsidR="00E93CD0" w:rsidRPr="002A7656" w:rsidRDefault="00E93CD0" w:rsidP="002576D7">
            <w:pPr>
              <w:spacing w:before="60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Per Member</w:t>
            </w:r>
            <w:r w:rsidRPr="002A7656">
              <w:rPr>
                <w:rFonts w:ascii="Calibri" w:hAnsi="Calibri"/>
                <w:sz w:val="22"/>
              </w:rPr>
              <w:tab/>
            </w:r>
            <w:r w:rsidRPr="00D44885">
              <w:rPr>
                <w:rFonts w:ascii="Calibri" w:hAnsi="Calibri"/>
                <w:color w:val="FF0000"/>
                <w:sz w:val="22"/>
              </w:rPr>
              <w:t>(Mandatory)</w:t>
            </w:r>
          </w:p>
        </w:tc>
        <w:tc>
          <w:tcPr>
            <w:tcW w:w="607" w:type="dxa"/>
          </w:tcPr>
          <w:p w14:paraId="00EE6E88" w14:textId="2E2A9D5B" w:rsidR="00E93CD0" w:rsidRPr="00D44885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56130137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2.50</w:t>
            </w:r>
          </w:p>
          <w:p w14:paraId="32228275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2396" w:type="dxa"/>
          </w:tcPr>
          <w:p w14:paraId="70F3A1E3" w14:textId="326021F7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FA5629">
              <w:rPr>
                <w:b/>
                <w:sz w:val="22"/>
              </w:rPr>
              <w:fldChar w:fldCharType="begin"/>
            </w:r>
            <w:r w:rsidRPr="00FA5629">
              <w:rPr>
                <w:rFonts w:ascii="Calibri" w:hAnsi="Calibri"/>
                <w:b/>
                <w:sz w:val="22"/>
              </w:rPr>
              <w:instrText xml:space="preserve"> =c</w:instrText>
            </w:r>
            <w:r>
              <w:rPr>
                <w:rFonts w:ascii="Calibri" w:hAnsi="Calibri"/>
                <w:b/>
                <w:sz w:val="22"/>
              </w:rPr>
              <w:instrText>3</w:instrText>
            </w:r>
            <w:r w:rsidRPr="00FA5629">
              <w:rPr>
                <w:rFonts w:ascii="Calibri" w:hAnsi="Calibri"/>
                <w:b/>
                <w:sz w:val="22"/>
              </w:rPr>
              <w:instrText>*d</w:instrText>
            </w:r>
            <w:r>
              <w:rPr>
                <w:rFonts w:ascii="Calibri" w:hAnsi="Calibri"/>
                <w:b/>
                <w:sz w:val="22"/>
              </w:rPr>
              <w:instrText>3</w:instrText>
            </w:r>
            <w:r w:rsidRPr="00FA5629">
              <w:rPr>
                <w:rFonts w:ascii="Calibri" w:hAnsi="Calibri"/>
                <w:b/>
                <w:sz w:val="22"/>
              </w:rPr>
              <w:instrText xml:space="preserve"> \# "$#,##0.00;($#,##0.00)" </w:instrText>
            </w:r>
            <w:r w:rsidRPr="00FA5629">
              <w:rPr>
                <w:b/>
                <w:sz w:val="22"/>
              </w:rPr>
              <w:fldChar w:fldCharType="separate"/>
            </w:r>
            <w:r w:rsidRPr="00FA5629">
              <w:rPr>
                <w:rFonts w:ascii="Calibri" w:hAnsi="Calibri"/>
                <w:b/>
                <w:noProof/>
                <w:sz w:val="22"/>
              </w:rPr>
              <w:t>$</w:t>
            </w:r>
            <w:r>
              <w:rPr>
                <w:b/>
                <w:noProof/>
                <w:sz w:val="22"/>
              </w:rPr>
              <w:t xml:space="preserve">   0.00</w:t>
            </w:r>
            <w:r w:rsidRPr="00FA5629">
              <w:rPr>
                <w:b/>
                <w:sz w:val="22"/>
              </w:rPr>
              <w:fldChar w:fldCharType="end"/>
            </w:r>
          </w:p>
        </w:tc>
      </w:tr>
      <w:tr w:rsidR="00E93CD0" w:rsidRPr="00FA5629" w14:paraId="41B324EF" w14:textId="77777777" w:rsidTr="007545CA">
        <w:tc>
          <w:tcPr>
            <w:tcW w:w="2119" w:type="dxa"/>
          </w:tcPr>
          <w:p w14:paraId="1D89E1E1" w14:textId="0050642F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 xml:space="preserve">Public Liability </w:t>
            </w:r>
            <w:r>
              <w:rPr>
                <w:rFonts w:ascii="Calibri" w:hAnsi="Calibri"/>
                <w:sz w:val="22"/>
              </w:rPr>
              <w:t xml:space="preserve">Insurance </w:t>
            </w:r>
            <w:r w:rsidR="002576D7">
              <w:rPr>
                <w:rFonts w:ascii="Calibri" w:hAnsi="Calibri"/>
                <w:sz w:val="22"/>
              </w:rPr>
              <w:t>P</w:t>
            </w:r>
            <w:r>
              <w:rPr>
                <w:rFonts w:ascii="Calibri" w:hAnsi="Calibri"/>
                <w:sz w:val="22"/>
              </w:rPr>
              <w:t>remium</w:t>
            </w:r>
          </w:p>
        </w:tc>
        <w:tc>
          <w:tcPr>
            <w:tcW w:w="4002" w:type="dxa"/>
          </w:tcPr>
          <w:p w14:paraId="4DAB3853" w14:textId="3DC7C5F2" w:rsidR="00E93CD0" w:rsidRPr="002A7656" w:rsidRDefault="00E93CD0" w:rsidP="002576D7">
            <w:pPr>
              <w:spacing w:before="60"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Per Member </w:t>
            </w:r>
            <w:r w:rsidRPr="002576D7">
              <w:rPr>
                <w:rFonts w:ascii="Calibri" w:hAnsi="Calibri"/>
                <w:sz w:val="21"/>
                <w:szCs w:val="21"/>
              </w:rPr>
              <w:t>(Optional but recommended)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607" w:type="dxa"/>
          </w:tcPr>
          <w:p w14:paraId="3C9C9BD9" w14:textId="33E38839" w:rsidR="00E93CD0" w:rsidRPr="00D44885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5F13A98C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6.75</w:t>
            </w:r>
          </w:p>
        </w:tc>
        <w:tc>
          <w:tcPr>
            <w:tcW w:w="2396" w:type="dxa"/>
          </w:tcPr>
          <w:p w14:paraId="105C5846" w14:textId="04BFF93E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FA5629">
              <w:rPr>
                <w:b/>
                <w:sz w:val="22"/>
              </w:rPr>
              <w:fldChar w:fldCharType="begin"/>
            </w:r>
            <w:r w:rsidRPr="00FA5629">
              <w:rPr>
                <w:rFonts w:ascii="Calibri" w:hAnsi="Calibri"/>
                <w:b/>
                <w:sz w:val="22"/>
              </w:rPr>
              <w:instrText xml:space="preserve"> =c4*d4 \# "$#,##0.00;($#,##0.00)" </w:instrText>
            </w:r>
            <w:r w:rsidRPr="00FA5629">
              <w:rPr>
                <w:b/>
                <w:sz w:val="22"/>
              </w:rPr>
              <w:fldChar w:fldCharType="separate"/>
            </w:r>
            <w:r w:rsidRPr="00FA5629">
              <w:rPr>
                <w:rFonts w:ascii="Calibri" w:hAnsi="Calibri"/>
                <w:b/>
                <w:noProof/>
                <w:sz w:val="22"/>
              </w:rPr>
              <w:t>$</w:t>
            </w:r>
            <w:r>
              <w:rPr>
                <w:b/>
                <w:noProof/>
                <w:sz w:val="22"/>
              </w:rPr>
              <w:t xml:space="preserve">   0.00</w:t>
            </w:r>
            <w:r w:rsidRPr="00FA5629">
              <w:rPr>
                <w:b/>
                <w:sz w:val="22"/>
              </w:rPr>
              <w:fldChar w:fldCharType="end"/>
            </w:r>
          </w:p>
        </w:tc>
      </w:tr>
      <w:tr w:rsidR="00E93CD0" w:rsidRPr="00FA5629" w14:paraId="4CD07E75" w14:textId="77777777" w:rsidTr="007545CA">
        <w:tc>
          <w:tcPr>
            <w:tcW w:w="2119" w:type="dxa"/>
          </w:tcPr>
          <w:p w14:paraId="109CC4D0" w14:textId="77777777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  <w:u w:val="single" w:color="C6D9F1"/>
              </w:rPr>
            </w:pPr>
          </w:p>
        </w:tc>
        <w:tc>
          <w:tcPr>
            <w:tcW w:w="4002" w:type="dxa"/>
          </w:tcPr>
          <w:p w14:paraId="693706D3" w14:textId="77777777" w:rsidR="00E93CD0" w:rsidRPr="006E626C" w:rsidRDefault="00E93CD0" w:rsidP="002576D7">
            <w:pPr>
              <w:spacing w:before="60" w:line="192" w:lineRule="auto"/>
              <w:rPr>
                <w:rFonts w:ascii="Calibri" w:hAnsi="Calibri"/>
                <w:sz w:val="28"/>
              </w:rPr>
            </w:pPr>
            <w:r w:rsidRPr="006E626C">
              <w:rPr>
                <w:rFonts w:ascii="Calibri" w:hAnsi="Calibri"/>
                <w:b/>
                <w:sz w:val="28"/>
                <w:u w:val="single"/>
              </w:rPr>
              <w:t>TOTAL:</w:t>
            </w:r>
            <w:r w:rsidRPr="006E626C">
              <w:rPr>
                <w:rFonts w:ascii="Calibri" w:hAnsi="Calibri"/>
                <w:b/>
                <w:sz w:val="28"/>
                <w:u w:val="single"/>
              </w:rPr>
              <w:tab/>
            </w:r>
            <w:r w:rsidRPr="006E626C">
              <w:rPr>
                <w:rFonts w:ascii="Calibri" w:hAnsi="Calibri"/>
                <w:b/>
                <w:sz w:val="28"/>
              </w:rPr>
              <w:tab/>
            </w:r>
          </w:p>
        </w:tc>
        <w:tc>
          <w:tcPr>
            <w:tcW w:w="607" w:type="dxa"/>
          </w:tcPr>
          <w:p w14:paraId="7F0DAD62" w14:textId="77777777" w:rsidR="00E93CD0" w:rsidRPr="006E626C" w:rsidRDefault="00E93CD0" w:rsidP="00E93CD0">
            <w:pPr>
              <w:spacing w:line="192" w:lineRule="auto"/>
              <w:rPr>
                <w:rFonts w:ascii="Calibri" w:hAnsi="Calibri"/>
                <w:sz w:val="28"/>
              </w:rPr>
            </w:pPr>
          </w:p>
        </w:tc>
        <w:tc>
          <w:tcPr>
            <w:tcW w:w="790" w:type="dxa"/>
          </w:tcPr>
          <w:p w14:paraId="4AC1758C" w14:textId="77777777" w:rsidR="00E93CD0" w:rsidRPr="006E626C" w:rsidRDefault="00E93CD0" w:rsidP="00E93CD0">
            <w:pPr>
              <w:spacing w:line="192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96" w:type="dxa"/>
          </w:tcPr>
          <w:p w14:paraId="7AC759E4" w14:textId="44612022" w:rsidR="00E93CD0" w:rsidRPr="006E626C" w:rsidRDefault="00E93CD0" w:rsidP="002576D7">
            <w:pPr>
              <w:spacing w:before="60" w:line="192" w:lineRule="auto"/>
              <w:rPr>
                <w:rFonts w:ascii="Calibri" w:hAnsi="Calibri"/>
                <w:b/>
                <w:sz w:val="28"/>
              </w:rPr>
            </w:pPr>
            <w:r w:rsidRPr="006E626C">
              <w:rPr>
                <w:b/>
                <w:sz w:val="28"/>
              </w:rPr>
              <w:fldChar w:fldCharType="begin"/>
            </w:r>
            <w:r w:rsidRPr="006E626C">
              <w:rPr>
                <w:rFonts w:ascii="Calibri" w:hAnsi="Calibri"/>
                <w:b/>
                <w:sz w:val="28"/>
              </w:rPr>
              <w:instrText xml:space="preserve"> =SUM(ABOVE) \# "$#,##0.00;($#,##0.00)" </w:instrText>
            </w:r>
            <w:r w:rsidRPr="006E626C">
              <w:rPr>
                <w:b/>
                <w:sz w:val="28"/>
              </w:rPr>
              <w:fldChar w:fldCharType="separate"/>
            </w:r>
            <w:r w:rsidRPr="006E626C">
              <w:rPr>
                <w:rFonts w:ascii="Calibri" w:hAnsi="Calibri"/>
                <w:b/>
                <w:noProof/>
                <w:sz w:val="28"/>
              </w:rPr>
              <w:t>$</w:t>
            </w:r>
            <w:r>
              <w:rPr>
                <w:b/>
                <w:noProof/>
                <w:sz w:val="28"/>
              </w:rPr>
              <w:t xml:space="preserve">  25.00</w:t>
            </w:r>
            <w:r w:rsidRPr="006E626C">
              <w:rPr>
                <w:b/>
                <w:sz w:val="28"/>
              </w:rPr>
              <w:fldChar w:fldCharType="end"/>
            </w:r>
          </w:p>
        </w:tc>
      </w:tr>
    </w:tbl>
    <w:p w14:paraId="00CD5448" w14:textId="23055454" w:rsidR="00286FDC" w:rsidRDefault="00286FDC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EF4236">
        <w:rPr>
          <w:sz w:val="20"/>
          <w:szCs w:val="20"/>
        </w:rPr>
        <w:t xml:space="preserve">MS </w:t>
      </w:r>
      <w:r>
        <w:rPr>
          <w:sz w:val="20"/>
          <w:szCs w:val="20"/>
        </w:rPr>
        <w:t xml:space="preserve">word </w:t>
      </w:r>
      <w:r w:rsidR="009427B4">
        <w:rPr>
          <w:sz w:val="20"/>
          <w:szCs w:val="20"/>
        </w:rPr>
        <w:t>Users</w:t>
      </w:r>
      <w:r w:rsidR="00721C4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427B4">
        <w:rPr>
          <w:sz w:val="20"/>
          <w:szCs w:val="20"/>
        </w:rPr>
        <w:t>P</w:t>
      </w:r>
      <w:r>
        <w:rPr>
          <w:sz w:val="20"/>
          <w:szCs w:val="20"/>
        </w:rPr>
        <w:t>lace your member</w:t>
      </w:r>
      <w:r w:rsidR="00EF4236">
        <w:rPr>
          <w:sz w:val="20"/>
          <w:szCs w:val="20"/>
        </w:rPr>
        <w:t>s</w:t>
      </w:r>
      <w:r w:rsidR="005230D9">
        <w:rPr>
          <w:sz w:val="20"/>
          <w:szCs w:val="20"/>
        </w:rPr>
        <w:t xml:space="preserve"> numbers</w:t>
      </w:r>
      <w:r>
        <w:rPr>
          <w:sz w:val="20"/>
          <w:szCs w:val="20"/>
        </w:rPr>
        <w:t xml:space="preserve"> today in the quantity column in row </w:t>
      </w:r>
      <w:r w:rsidR="009255CA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and </w:t>
      </w:r>
      <w:r w:rsidR="009255CA">
        <w:rPr>
          <w:sz w:val="20"/>
          <w:szCs w:val="20"/>
        </w:rPr>
        <w:t>3</w:t>
      </w:r>
      <w:r w:rsidR="00EF3566">
        <w:rPr>
          <w:sz w:val="20"/>
          <w:szCs w:val="20"/>
        </w:rPr>
        <w:t xml:space="preserve"> only</w:t>
      </w:r>
    </w:p>
    <w:p w14:paraId="798A1F35" w14:textId="104A0BB7" w:rsidR="00FF48A7" w:rsidRDefault="00286FDC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T</w:t>
      </w:r>
      <w:r w:rsidR="009255CA">
        <w:rPr>
          <w:sz w:val="20"/>
          <w:szCs w:val="20"/>
        </w:rPr>
        <w:t xml:space="preserve">hen </w:t>
      </w:r>
      <w:r>
        <w:rPr>
          <w:sz w:val="20"/>
          <w:szCs w:val="20"/>
        </w:rPr>
        <w:t xml:space="preserve">update the </w:t>
      </w:r>
      <w:r w:rsidR="00EF4236">
        <w:rPr>
          <w:sz w:val="20"/>
          <w:szCs w:val="20"/>
        </w:rPr>
        <w:t>table,</w:t>
      </w:r>
      <w:r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>highlight</w:t>
      </w:r>
      <w:r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>the complete</w:t>
      </w:r>
      <w:r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 xml:space="preserve">table </w:t>
      </w:r>
      <w:r w:rsidR="00EF3566">
        <w:rPr>
          <w:sz w:val="20"/>
          <w:szCs w:val="20"/>
        </w:rPr>
        <w:t xml:space="preserve">use </w:t>
      </w:r>
      <w:r w:rsidR="00721C4A">
        <w:rPr>
          <w:sz w:val="20"/>
          <w:szCs w:val="20"/>
        </w:rPr>
        <w:t>C</w:t>
      </w:r>
      <w:r w:rsidR="00981BBC">
        <w:rPr>
          <w:sz w:val="20"/>
          <w:szCs w:val="20"/>
        </w:rPr>
        <w:t xml:space="preserve">ontrol A and then </w:t>
      </w:r>
      <w:r w:rsidR="00721C4A">
        <w:rPr>
          <w:sz w:val="20"/>
          <w:szCs w:val="20"/>
        </w:rPr>
        <w:t xml:space="preserve">F </w:t>
      </w:r>
      <w:r w:rsidR="00981BBC">
        <w:rPr>
          <w:sz w:val="20"/>
          <w:szCs w:val="20"/>
        </w:rPr>
        <w:t>9 to</w:t>
      </w:r>
      <w:r w:rsidR="00EF3566">
        <w:rPr>
          <w:sz w:val="20"/>
          <w:szCs w:val="20"/>
        </w:rPr>
        <w:t xml:space="preserve"> re</w:t>
      </w:r>
      <w:r w:rsidR="00981BBC">
        <w:rPr>
          <w:sz w:val="20"/>
          <w:szCs w:val="20"/>
        </w:rPr>
        <w:t xml:space="preserve"> calculate</w:t>
      </w:r>
      <w:r w:rsidR="00E752D3">
        <w:rPr>
          <w:sz w:val="20"/>
          <w:szCs w:val="20"/>
        </w:rPr>
        <w:t xml:space="preserve"> </w:t>
      </w:r>
      <w:r w:rsidR="00EF3566">
        <w:rPr>
          <w:sz w:val="20"/>
          <w:szCs w:val="20"/>
        </w:rPr>
        <w:t>the total</w:t>
      </w:r>
      <w:r w:rsidR="00721C4A">
        <w:rPr>
          <w:sz w:val="20"/>
          <w:szCs w:val="20"/>
        </w:rPr>
        <w:t>.</w:t>
      </w:r>
    </w:p>
    <w:p w14:paraId="42DC2B77" w14:textId="5232286A" w:rsidR="00FF48A7" w:rsidRDefault="00EF4236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Alternatives</w:t>
      </w:r>
      <w:r w:rsidR="00E47462">
        <w:rPr>
          <w:sz w:val="20"/>
          <w:szCs w:val="20"/>
        </w:rPr>
        <w:t xml:space="preserve"> </w:t>
      </w:r>
      <w:r w:rsidR="00E10B3A">
        <w:rPr>
          <w:sz w:val="20"/>
          <w:szCs w:val="20"/>
        </w:rPr>
        <w:t>calculate manually</w:t>
      </w:r>
      <w:r w:rsidR="00721C4A">
        <w:rPr>
          <w:sz w:val="20"/>
          <w:szCs w:val="20"/>
        </w:rPr>
        <w:t>.</w:t>
      </w:r>
    </w:p>
    <w:p w14:paraId="137C4DC6" w14:textId="694F73F6" w:rsidR="00FF48A7" w:rsidRPr="00175435" w:rsidRDefault="00A6547C" w:rsidP="003C5370">
      <w:pPr>
        <w:spacing w:before="120"/>
        <w:rPr>
          <w:bCs/>
          <w:sz w:val="18"/>
          <w:szCs w:val="18"/>
        </w:rPr>
      </w:pPr>
      <w:r>
        <w:rPr>
          <w:b/>
          <w:sz w:val="18"/>
          <w:szCs w:val="18"/>
          <w:highlight w:val="yellow"/>
        </w:rPr>
        <w:t>Electron</w:t>
      </w:r>
      <w:r w:rsidR="00EF3566">
        <w:rPr>
          <w:b/>
          <w:sz w:val="18"/>
          <w:szCs w:val="18"/>
          <w:highlight w:val="yellow"/>
        </w:rPr>
        <w:t>ic</w:t>
      </w:r>
      <w:r>
        <w:rPr>
          <w:b/>
          <w:sz w:val="18"/>
          <w:szCs w:val="18"/>
          <w:highlight w:val="yellow"/>
        </w:rPr>
        <w:t xml:space="preserve"> </w:t>
      </w:r>
      <w:r w:rsidR="002576D7">
        <w:rPr>
          <w:b/>
          <w:sz w:val="18"/>
          <w:szCs w:val="18"/>
          <w:highlight w:val="yellow"/>
        </w:rPr>
        <w:t>F</w:t>
      </w:r>
      <w:r>
        <w:rPr>
          <w:b/>
          <w:sz w:val="18"/>
          <w:szCs w:val="18"/>
          <w:highlight w:val="yellow"/>
        </w:rPr>
        <w:t xml:space="preserve">unds </w:t>
      </w:r>
      <w:r w:rsidR="002576D7">
        <w:rPr>
          <w:b/>
          <w:sz w:val="18"/>
          <w:szCs w:val="18"/>
          <w:highlight w:val="yellow"/>
        </w:rPr>
        <w:t>T</w:t>
      </w:r>
      <w:r>
        <w:rPr>
          <w:b/>
          <w:sz w:val="18"/>
          <w:szCs w:val="18"/>
          <w:highlight w:val="yellow"/>
        </w:rPr>
        <w:t>ransfer</w:t>
      </w:r>
      <w:r w:rsidR="00E752D3" w:rsidRPr="00463BC9">
        <w:rPr>
          <w:b/>
          <w:sz w:val="18"/>
          <w:szCs w:val="18"/>
          <w:highlight w:val="yellow"/>
        </w:rPr>
        <w:t>:</w:t>
      </w:r>
      <w:r w:rsidR="00E752D3">
        <w:rPr>
          <w:b/>
          <w:sz w:val="18"/>
          <w:szCs w:val="18"/>
        </w:rPr>
        <w:t xml:space="preserve">   </w:t>
      </w:r>
      <w:r w:rsidR="00E752D3">
        <w:rPr>
          <w:sz w:val="18"/>
          <w:szCs w:val="18"/>
        </w:rPr>
        <w:t>Photographic Society of Qld Inc.     WESTPAC</w:t>
      </w:r>
      <w:r w:rsidR="002576D7">
        <w:rPr>
          <w:sz w:val="18"/>
          <w:szCs w:val="18"/>
        </w:rPr>
        <w:t>:</w:t>
      </w:r>
      <w:r w:rsidR="00E752D3">
        <w:rPr>
          <w:sz w:val="18"/>
          <w:szCs w:val="18"/>
        </w:rPr>
        <w:t xml:space="preserve">      BSB</w:t>
      </w:r>
      <w:r w:rsidR="002576D7">
        <w:rPr>
          <w:sz w:val="18"/>
          <w:szCs w:val="18"/>
        </w:rPr>
        <w:t>:</w:t>
      </w:r>
      <w:r w:rsidR="00E752D3">
        <w:rPr>
          <w:sz w:val="18"/>
          <w:szCs w:val="18"/>
        </w:rPr>
        <w:t xml:space="preserve">   034-630     Acct # 237681</w:t>
      </w:r>
      <w:r w:rsidR="00175435">
        <w:rPr>
          <w:sz w:val="18"/>
          <w:szCs w:val="18"/>
        </w:rPr>
        <w:t xml:space="preserve"> </w:t>
      </w:r>
      <w:r w:rsidR="00E752D3">
        <w:rPr>
          <w:b/>
          <w:sz w:val="18"/>
          <w:szCs w:val="18"/>
        </w:rPr>
        <w:t xml:space="preserve">  </w:t>
      </w:r>
      <w:r w:rsidR="00175435" w:rsidRPr="00175435">
        <w:rPr>
          <w:bCs/>
          <w:sz w:val="18"/>
          <w:szCs w:val="18"/>
        </w:rPr>
        <w:t xml:space="preserve">or go to </w:t>
      </w:r>
      <w:r w:rsidR="00E47462">
        <w:rPr>
          <w:bCs/>
          <w:sz w:val="18"/>
          <w:szCs w:val="18"/>
        </w:rPr>
        <w:t>any Westpac</w:t>
      </w:r>
      <w:r w:rsidR="00175435">
        <w:rPr>
          <w:bCs/>
          <w:sz w:val="18"/>
          <w:szCs w:val="18"/>
        </w:rPr>
        <w:t xml:space="preserve"> and credit the above </w:t>
      </w:r>
      <w:r w:rsidR="00EF4236">
        <w:rPr>
          <w:bCs/>
          <w:sz w:val="18"/>
          <w:szCs w:val="18"/>
        </w:rPr>
        <w:t>account</w:t>
      </w:r>
      <w:r w:rsidR="00EF4236" w:rsidRPr="00175435">
        <w:rPr>
          <w:bCs/>
          <w:sz w:val="18"/>
          <w:szCs w:val="18"/>
        </w:rPr>
        <w:t>.</w:t>
      </w:r>
      <w:r w:rsidR="00175435">
        <w:rPr>
          <w:bCs/>
          <w:sz w:val="18"/>
          <w:szCs w:val="18"/>
        </w:rPr>
        <w:t xml:space="preserve"> No form </w:t>
      </w:r>
      <w:r w:rsidR="00E10B3A">
        <w:rPr>
          <w:bCs/>
          <w:sz w:val="18"/>
          <w:szCs w:val="18"/>
        </w:rPr>
        <w:t>required</w:t>
      </w:r>
      <w:r w:rsidR="009255CA">
        <w:rPr>
          <w:bCs/>
          <w:sz w:val="18"/>
          <w:szCs w:val="18"/>
        </w:rPr>
        <w:t xml:space="preserve"> for </w:t>
      </w:r>
      <w:r w:rsidR="00377389">
        <w:rPr>
          <w:bCs/>
          <w:sz w:val="18"/>
          <w:szCs w:val="18"/>
        </w:rPr>
        <w:t>deposit.</w:t>
      </w:r>
      <w:r w:rsidR="00E10B3A">
        <w:rPr>
          <w:bCs/>
          <w:sz w:val="18"/>
          <w:szCs w:val="18"/>
        </w:rPr>
        <w:t xml:space="preserve"> </w:t>
      </w:r>
      <w:r w:rsidR="00E10B3A" w:rsidRPr="003C5370">
        <w:rPr>
          <w:bCs/>
          <w:sz w:val="18"/>
          <w:szCs w:val="18"/>
          <w:highlight w:val="yellow"/>
        </w:rPr>
        <w:t>It</w:t>
      </w:r>
      <w:r w:rsidR="00E10B3A" w:rsidRPr="00E10B3A">
        <w:rPr>
          <w:bCs/>
          <w:sz w:val="18"/>
          <w:szCs w:val="18"/>
          <w:highlight w:val="yellow"/>
        </w:rPr>
        <w:t xml:space="preserve"> </w:t>
      </w:r>
      <w:r w:rsidR="00E47462" w:rsidRPr="00E10B3A">
        <w:rPr>
          <w:bCs/>
          <w:sz w:val="18"/>
          <w:szCs w:val="18"/>
          <w:highlight w:val="yellow"/>
        </w:rPr>
        <w:t>is very</w:t>
      </w:r>
      <w:r w:rsidR="00175435" w:rsidRPr="00E10B3A">
        <w:rPr>
          <w:bCs/>
          <w:sz w:val="18"/>
          <w:szCs w:val="18"/>
          <w:highlight w:val="yellow"/>
        </w:rPr>
        <w:t xml:space="preserve"> important that </w:t>
      </w:r>
      <w:r w:rsidR="00EF4236" w:rsidRPr="00E10B3A">
        <w:rPr>
          <w:bCs/>
          <w:sz w:val="18"/>
          <w:szCs w:val="18"/>
          <w:highlight w:val="yellow"/>
        </w:rPr>
        <w:t xml:space="preserve">you </w:t>
      </w:r>
      <w:r w:rsidR="00377389" w:rsidRPr="00E10B3A">
        <w:rPr>
          <w:bCs/>
          <w:sz w:val="18"/>
          <w:szCs w:val="18"/>
          <w:highlight w:val="yellow"/>
        </w:rPr>
        <w:t>state your</w:t>
      </w:r>
      <w:r w:rsidR="00175435" w:rsidRPr="00E10B3A">
        <w:rPr>
          <w:bCs/>
          <w:sz w:val="18"/>
          <w:szCs w:val="18"/>
          <w:highlight w:val="yellow"/>
        </w:rPr>
        <w:t xml:space="preserve"> club </w:t>
      </w:r>
      <w:r w:rsidR="000E475E" w:rsidRPr="00E10B3A">
        <w:rPr>
          <w:bCs/>
          <w:sz w:val="18"/>
          <w:szCs w:val="18"/>
          <w:highlight w:val="yellow"/>
        </w:rPr>
        <w:t>name in</w:t>
      </w:r>
      <w:r w:rsidR="00E10B3A" w:rsidRPr="00E10B3A">
        <w:rPr>
          <w:bCs/>
          <w:sz w:val="18"/>
          <w:szCs w:val="18"/>
          <w:highlight w:val="yellow"/>
        </w:rPr>
        <w:t xml:space="preserve"> the description to account otherwise I will not know your entry on my bank account</w:t>
      </w:r>
      <w:r w:rsidR="003C5370">
        <w:rPr>
          <w:bCs/>
          <w:sz w:val="18"/>
          <w:szCs w:val="18"/>
          <w:highlight w:val="yellow"/>
        </w:rPr>
        <w:t>.</w:t>
      </w:r>
      <w:r w:rsidR="00175435">
        <w:rPr>
          <w:bCs/>
          <w:sz w:val="18"/>
          <w:szCs w:val="18"/>
        </w:rPr>
        <w:t xml:space="preserve"> </w:t>
      </w:r>
    </w:p>
    <w:p w14:paraId="6CF5EBEA" w14:textId="37914FD2" w:rsidR="00FF48A7" w:rsidRPr="003C5370" w:rsidRDefault="00E752D3">
      <w:pPr>
        <w:rPr>
          <w:sz w:val="15"/>
          <w:szCs w:val="15"/>
        </w:rPr>
      </w:pP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</w:p>
    <w:p w14:paraId="3168681E" w14:textId="6A9A4091" w:rsidR="00FF48A7" w:rsidRDefault="00E752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PSQ’s Public Liability Insurance cover is dependent on Affiliates including the Public Liability Levy (per member) with the annual PSQ     Affiliation Fees.  </w:t>
      </w:r>
      <w:r w:rsidR="00E47462">
        <w:rPr>
          <w:sz w:val="18"/>
          <w:szCs w:val="18"/>
        </w:rPr>
        <w:t>T</w:t>
      </w:r>
      <w:r>
        <w:rPr>
          <w:sz w:val="18"/>
          <w:szCs w:val="18"/>
        </w:rPr>
        <w:t xml:space="preserve">he “Certificate of Currency” </w:t>
      </w:r>
      <w:r w:rsidR="00E47462">
        <w:rPr>
          <w:sz w:val="18"/>
          <w:szCs w:val="18"/>
        </w:rPr>
        <w:t>will be email</w:t>
      </w:r>
      <w:r w:rsidR="0033664A">
        <w:rPr>
          <w:sz w:val="18"/>
          <w:szCs w:val="18"/>
        </w:rPr>
        <w:t>ed</w:t>
      </w:r>
      <w:r w:rsidR="00E47462">
        <w:rPr>
          <w:sz w:val="18"/>
          <w:szCs w:val="18"/>
        </w:rPr>
        <w:t xml:space="preserve"> to all clubs when </w:t>
      </w:r>
      <w:r w:rsidR="00EF4236">
        <w:rPr>
          <w:sz w:val="18"/>
          <w:szCs w:val="18"/>
        </w:rPr>
        <w:t>available and on</w:t>
      </w:r>
      <w:r w:rsidR="0033664A">
        <w:rPr>
          <w:sz w:val="18"/>
          <w:szCs w:val="18"/>
        </w:rPr>
        <w:t xml:space="preserve"> receipt of insurance payment</w:t>
      </w:r>
      <w:r>
        <w:rPr>
          <w:sz w:val="18"/>
          <w:szCs w:val="18"/>
        </w:rPr>
        <w:t>.</w:t>
      </w:r>
      <w:r w:rsidR="00E47462">
        <w:rPr>
          <w:sz w:val="18"/>
          <w:szCs w:val="18"/>
        </w:rPr>
        <w:t xml:space="preserve"> </w:t>
      </w:r>
      <w:r w:rsidR="00E10B3A">
        <w:rPr>
          <w:sz w:val="18"/>
          <w:szCs w:val="18"/>
        </w:rPr>
        <w:t xml:space="preserve">Check out the web site </w:t>
      </w:r>
      <w:hyperlink r:id="rId6" w:history="1">
        <w:r w:rsidR="00E47462" w:rsidRPr="008B3E27">
          <w:rPr>
            <w:rStyle w:val="Hyperlink"/>
            <w:sz w:val="18"/>
            <w:szCs w:val="18"/>
          </w:rPr>
          <w:t>www.psq.org.au</w:t>
        </w:r>
      </w:hyperlink>
      <w:r w:rsidR="00E47462">
        <w:rPr>
          <w:sz w:val="18"/>
          <w:szCs w:val="18"/>
        </w:rPr>
        <w:t xml:space="preserve"> for more </w:t>
      </w:r>
      <w:r w:rsidR="0033664A">
        <w:rPr>
          <w:sz w:val="18"/>
          <w:szCs w:val="18"/>
        </w:rPr>
        <w:t>i</w:t>
      </w:r>
      <w:r w:rsidR="00E47462">
        <w:rPr>
          <w:sz w:val="18"/>
          <w:szCs w:val="18"/>
        </w:rPr>
        <w:t>nfo</w:t>
      </w:r>
      <w:r w:rsidR="0033664A">
        <w:rPr>
          <w:sz w:val="18"/>
          <w:szCs w:val="18"/>
        </w:rPr>
        <w:t>.</w:t>
      </w:r>
    </w:p>
    <w:p w14:paraId="64EF1935" w14:textId="3A0CEDD8" w:rsidR="00FF48A7" w:rsidRPr="003C5370" w:rsidRDefault="00FF48A7">
      <w:pPr>
        <w:jc w:val="both"/>
        <w:rPr>
          <w:b/>
          <w:bCs/>
          <w:sz w:val="15"/>
          <w:szCs w:val="15"/>
          <w:u w:val="single"/>
        </w:rPr>
      </w:pPr>
    </w:p>
    <w:p w14:paraId="333BC280" w14:textId="787F6904" w:rsidR="00B21D32" w:rsidRDefault="00B21D32" w:rsidP="00EF4236">
      <w:pPr>
        <w:jc w:val="both"/>
        <w:rPr>
          <w:sz w:val="18"/>
          <w:szCs w:val="18"/>
        </w:rPr>
      </w:pPr>
    </w:p>
    <w:p w14:paraId="39F8C8CA" w14:textId="35A3EEFA" w:rsidR="00FF48A7" w:rsidRPr="00E47462" w:rsidRDefault="00E752D3" w:rsidP="003C5370">
      <w:pPr>
        <w:tabs>
          <w:tab w:val="left" w:pos="2835"/>
        </w:tabs>
        <w:spacing w:line="200" w:lineRule="exact"/>
        <w:ind w:left="2835" w:hanging="2835"/>
        <w:jc w:val="both"/>
        <w:rPr>
          <w:color w:val="000000"/>
          <w:sz w:val="28"/>
          <w:szCs w:val="28"/>
          <w:vertAlign w:val="subscript"/>
        </w:rPr>
      </w:pPr>
      <w:bookmarkStart w:id="0" w:name="_gjdgxs" w:colFirst="0" w:colLast="0"/>
      <w:bookmarkEnd w:id="0"/>
      <w:r w:rsidRPr="003C5370">
        <w:rPr>
          <w:b/>
          <w:color w:val="000000"/>
          <w:sz w:val="32"/>
          <w:szCs w:val="28"/>
          <w:vertAlign w:val="subscript"/>
        </w:rPr>
        <w:t>PSQ AFFILIATE DATABASE :</w:t>
      </w:r>
      <w:r w:rsidR="003C5370" w:rsidRPr="003C5370">
        <w:rPr>
          <w:sz w:val="22"/>
          <w:szCs w:val="18"/>
        </w:rPr>
        <w:t xml:space="preserve"> </w:t>
      </w:r>
      <w:r w:rsidR="003C5370">
        <w:rPr>
          <w:sz w:val="22"/>
          <w:szCs w:val="18"/>
        </w:rPr>
        <w:tab/>
      </w:r>
      <w:r w:rsidR="003C5370">
        <w:rPr>
          <w:sz w:val="18"/>
          <w:szCs w:val="18"/>
        </w:rPr>
        <w:t xml:space="preserve">We would appreciate the PSQ Affiliate Database </w:t>
      </w:r>
      <w:r w:rsidR="00B51DA5">
        <w:rPr>
          <w:sz w:val="18"/>
          <w:szCs w:val="18"/>
        </w:rPr>
        <w:t>F</w:t>
      </w:r>
      <w:r w:rsidR="003C5370">
        <w:rPr>
          <w:sz w:val="18"/>
          <w:szCs w:val="18"/>
        </w:rPr>
        <w:t xml:space="preserve">orm </w:t>
      </w:r>
      <w:r w:rsidR="00B51DA5">
        <w:rPr>
          <w:sz w:val="18"/>
          <w:szCs w:val="18"/>
        </w:rPr>
        <w:t xml:space="preserve">below </w:t>
      </w:r>
      <w:r w:rsidR="003C5370">
        <w:rPr>
          <w:sz w:val="18"/>
          <w:szCs w:val="18"/>
        </w:rPr>
        <w:t>being completed so club details can be updated</w:t>
      </w:r>
      <w:r w:rsidR="00B51DA5">
        <w:rPr>
          <w:sz w:val="18"/>
          <w:szCs w:val="18"/>
        </w:rPr>
        <w:t xml:space="preserve"> on the PSQ website and Club Register</w:t>
      </w:r>
      <w:bookmarkStart w:id="1" w:name="_GoBack"/>
      <w:bookmarkEnd w:id="1"/>
    </w:p>
    <w:tbl>
      <w:tblPr>
        <w:tblStyle w:val="TableGrid"/>
        <w:tblW w:w="96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1276"/>
        <w:gridCol w:w="1984"/>
        <w:gridCol w:w="4017"/>
        <w:gridCol w:w="14"/>
      </w:tblGrid>
      <w:tr w:rsidR="00613EDD" w:rsidRPr="003C5370" w14:paraId="73D59910" w14:textId="77777777" w:rsidTr="003C5370">
        <w:trPr>
          <w:trHeight w:val="405"/>
        </w:trPr>
        <w:tc>
          <w:tcPr>
            <w:tcW w:w="1696" w:type="dxa"/>
            <w:gridSpan w:val="2"/>
          </w:tcPr>
          <w:p w14:paraId="71FFB0F4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Position</w:t>
            </w:r>
          </w:p>
        </w:tc>
        <w:tc>
          <w:tcPr>
            <w:tcW w:w="1985" w:type="dxa"/>
            <w:gridSpan w:val="2"/>
          </w:tcPr>
          <w:p w14:paraId="79348689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Name</w:t>
            </w:r>
          </w:p>
        </w:tc>
        <w:tc>
          <w:tcPr>
            <w:tcW w:w="1984" w:type="dxa"/>
          </w:tcPr>
          <w:p w14:paraId="6F1A2662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Phone</w:t>
            </w:r>
          </w:p>
        </w:tc>
        <w:tc>
          <w:tcPr>
            <w:tcW w:w="4031" w:type="dxa"/>
            <w:gridSpan w:val="2"/>
          </w:tcPr>
          <w:p w14:paraId="593F7E1A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Email</w:t>
            </w:r>
          </w:p>
        </w:tc>
      </w:tr>
      <w:tr w:rsidR="00E93CD0" w:rsidRPr="00646F14" w14:paraId="3895AC4C" w14:textId="77777777" w:rsidTr="003C5370">
        <w:tc>
          <w:tcPr>
            <w:tcW w:w="1696" w:type="dxa"/>
            <w:gridSpan w:val="2"/>
          </w:tcPr>
          <w:p w14:paraId="645DF10C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PRESIDENT</w:t>
            </w:r>
          </w:p>
        </w:tc>
        <w:tc>
          <w:tcPr>
            <w:tcW w:w="1985" w:type="dxa"/>
            <w:gridSpan w:val="2"/>
          </w:tcPr>
          <w:p w14:paraId="02F54B7B" w14:textId="51B5581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75D534D" w14:textId="1EAC43E5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2516B7E" w14:textId="6389206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5603E9A4" w14:textId="77777777" w:rsidTr="003C5370">
        <w:tc>
          <w:tcPr>
            <w:tcW w:w="1696" w:type="dxa"/>
            <w:gridSpan w:val="2"/>
          </w:tcPr>
          <w:p w14:paraId="60FFAC42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SECRETARY</w:t>
            </w:r>
          </w:p>
        </w:tc>
        <w:tc>
          <w:tcPr>
            <w:tcW w:w="1985" w:type="dxa"/>
            <w:gridSpan w:val="2"/>
          </w:tcPr>
          <w:p w14:paraId="4B805936" w14:textId="11F79436" w:rsidR="00E93CD0" w:rsidRPr="00646F14" w:rsidRDefault="00E93CD0" w:rsidP="00E93CD0">
            <w:pPr>
              <w:pStyle w:val="CM2"/>
              <w:spacing w:before="120" w:line="480" w:lineRule="auto"/>
              <w:jc w:val="center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5EB426A" w14:textId="7047EA6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D5F8F28" w14:textId="35008700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465A414E" w14:textId="77777777" w:rsidTr="003C5370">
        <w:tc>
          <w:tcPr>
            <w:tcW w:w="1696" w:type="dxa"/>
            <w:gridSpan w:val="2"/>
          </w:tcPr>
          <w:p w14:paraId="6F271902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TREASURER</w:t>
            </w:r>
          </w:p>
        </w:tc>
        <w:tc>
          <w:tcPr>
            <w:tcW w:w="1985" w:type="dxa"/>
            <w:gridSpan w:val="2"/>
          </w:tcPr>
          <w:p w14:paraId="49F75929" w14:textId="50F6E488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124686A" w14:textId="57A0DACE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5CC68146" w14:textId="61FD909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7EAE3E58" w14:textId="77777777" w:rsidTr="003C5370">
        <w:tc>
          <w:tcPr>
            <w:tcW w:w="1696" w:type="dxa"/>
            <w:gridSpan w:val="2"/>
          </w:tcPr>
          <w:p w14:paraId="0F88363D" w14:textId="00D6F99A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PSQ LIAISON</w:t>
            </w:r>
            <w:r w:rsidR="00721C4A">
              <w:rPr>
                <w:b/>
                <w:color w:val="000000"/>
                <w:sz w:val="16"/>
                <w:szCs w:val="20"/>
              </w:rPr>
              <w:t xml:space="preserve"> </w:t>
            </w:r>
            <w:r w:rsidR="003C5370">
              <w:rPr>
                <w:b/>
                <w:color w:val="000000"/>
                <w:sz w:val="16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14:paraId="77958106" w14:textId="24D28C3C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D83AC3B" w14:textId="6ABB0C44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F732062" w14:textId="5C4F569F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3C5370" w:rsidRPr="00646F14" w14:paraId="48D26F1B" w14:textId="77777777" w:rsidTr="003C5370">
        <w:trPr>
          <w:gridAfter w:val="1"/>
          <w:wAfter w:w="14" w:type="dxa"/>
        </w:trPr>
        <w:tc>
          <w:tcPr>
            <w:tcW w:w="2405" w:type="dxa"/>
            <w:gridSpan w:val="3"/>
          </w:tcPr>
          <w:p w14:paraId="6B58F3BB" w14:textId="31414BED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CLUB E</w:t>
            </w:r>
            <w:r w:rsidRPr="00646F14">
              <w:rPr>
                <w:b/>
                <w:color w:val="000000"/>
                <w:sz w:val="16"/>
                <w:szCs w:val="16"/>
              </w:rPr>
              <w:t>MAIL ADDRESS</w:t>
            </w:r>
          </w:p>
        </w:tc>
        <w:tc>
          <w:tcPr>
            <w:tcW w:w="7277" w:type="dxa"/>
            <w:gridSpan w:val="3"/>
          </w:tcPr>
          <w:p w14:paraId="303DAAE9" w14:textId="3C5A931E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5E8CFCC2" w14:textId="77777777" w:rsidTr="003C5370">
        <w:tc>
          <w:tcPr>
            <w:tcW w:w="2405" w:type="dxa"/>
            <w:gridSpan w:val="3"/>
          </w:tcPr>
          <w:p w14:paraId="37BA9A77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Club Meeting Time</w:t>
            </w:r>
          </w:p>
        </w:tc>
        <w:tc>
          <w:tcPr>
            <w:tcW w:w="7291" w:type="dxa"/>
            <w:gridSpan w:val="4"/>
          </w:tcPr>
          <w:p w14:paraId="4D1CA259" w14:textId="79CABE03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E93CD0" w:rsidRPr="00646F14" w14:paraId="0C4E1600" w14:textId="77777777" w:rsidTr="003C5370">
        <w:tc>
          <w:tcPr>
            <w:tcW w:w="2405" w:type="dxa"/>
            <w:gridSpan w:val="3"/>
          </w:tcPr>
          <w:p w14:paraId="719CE967" w14:textId="112E6BF7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Club Where do you Meet</w:t>
            </w:r>
          </w:p>
        </w:tc>
        <w:tc>
          <w:tcPr>
            <w:tcW w:w="7291" w:type="dxa"/>
            <w:gridSpan w:val="4"/>
          </w:tcPr>
          <w:p w14:paraId="2BB2FAD9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3C5370" w:rsidRPr="00646F14" w14:paraId="02C8BA2B" w14:textId="77777777" w:rsidTr="003C5370">
        <w:tc>
          <w:tcPr>
            <w:tcW w:w="2405" w:type="dxa"/>
            <w:gridSpan w:val="3"/>
          </w:tcPr>
          <w:p w14:paraId="61C982CE" w14:textId="26207467" w:rsidR="00E93CD0" w:rsidRPr="00646F14" w:rsidRDefault="00E93CD0" w:rsidP="00E93CD0">
            <w:pPr>
              <w:pStyle w:val="Default"/>
              <w:spacing w:before="120" w:line="480" w:lineRule="auto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Postal Address</w:t>
            </w:r>
          </w:p>
        </w:tc>
        <w:tc>
          <w:tcPr>
            <w:tcW w:w="7291" w:type="dxa"/>
            <w:gridSpan w:val="4"/>
          </w:tcPr>
          <w:p w14:paraId="0AABFAFF" w14:textId="71E86A4E" w:rsidR="00E93CD0" w:rsidRPr="00671A82" w:rsidRDefault="00E93CD0" w:rsidP="00E93CD0">
            <w:pPr>
              <w:pStyle w:val="CM2"/>
              <w:spacing w:before="120" w:line="480" w:lineRule="auto"/>
              <w:outlineLvl w:val="0"/>
              <w:rPr>
                <w:sz w:val="16"/>
                <w:szCs w:val="16"/>
              </w:rPr>
            </w:pPr>
          </w:p>
        </w:tc>
      </w:tr>
      <w:tr w:rsidR="003C5370" w:rsidRPr="00646F14" w14:paraId="6FCDE77C" w14:textId="77777777" w:rsidTr="003C5370">
        <w:tc>
          <w:tcPr>
            <w:tcW w:w="704" w:type="dxa"/>
          </w:tcPr>
          <w:p w14:paraId="69C9D405" w14:textId="77777777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701" w:type="dxa"/>
            <w:gridSpan w:val="2"/>
          </w:tcPr>
          <w:p w14:paraId="0D19DD83" w14:textId="6F6AA85C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4"/>
          </w:tcPr>
          <w:p w14:paraId="699AB991" w14:textId="1EC380F5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Name or Signature</w:t>
            </w:r>
          </w:p>
        </w:tc>
      </w:tr>
      <w:tr w:rsidR="003C5370" w:rsidRPr="00646F14" w14:paraId="7BD33A7E" w14:textId="77777777" w:rsidTr="003C5370">
        <w:tc>
          <w:tcPr>
            <w:tcW w:w="2405" w:type="dxa"/>
            <w:gridSpan w:val="3"/>
          </w:tcPr>
          <w:p w14:paraId="2D263128" w14:textId="77777777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 Page</w:t>
            </w:r>
          </w:p>
        </w:tc>
        <w:tc>
          <w:tcPr>
            <w:tcW w:w="7291" w:type="dxa"/>
            <w:gridSpan w:val="4"/>
          </w:tcPr>
          <w:p w14:paraId="30605CC2" w14:textId="65168CD8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</w:tr>
      <w:tr w:rsidR="003C5370" w:rsidRPr="00646F14" w14:paraId="7CB6B3A7" w14:textId="77777777" w:rsidTr="003C5370">
        <w:tc>
          <w:tcPr>
            <w:tcW w:w="2405" w:type="dxa"/>
            <w:gridSpan w:val="3"/>
          </w:tcPr>
          <w:p w14:paraId="1C16E7D8" w14:textId="31BBC995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Facebook Address</w:t>
            </w:r>
          </w:p>
        </w:tc>
        <w:tc>
          <w:tcPr>
            <w:tcW w:w="7291" w:type="dxa"/>
            <w:gridSpan w:val="4"/>
          </w:tcPr>
          <w:p w14:paraId="533D962A" w14:textId="55A45327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</w:tr>
    </w:tbl>
    <w:p w14:paraId="06B86006" w14:textId="79AECC88" w:rsidR="00FF48A7" w:rsidRPr="003C5370" w:rsidRDefault="00E752D3" w:rsidP="00613EDD">
      <w:pPr>
        <w:jc w:val="both"/>
        <w:rPr>
          <w:sz w:val="18"/>
          <w:szCs w:val="18"/>
        </w:rPr>
      </w:pPr>
      <w:r w:rsidRPr="003C5370">
        <w:rPr>
          <w:sz w:val="18"/>
          <w:szCs w:val="18"/>
          <w:highlight w:val="yellow"/>
        </w:rPr>
        <w:t xml:space="preserve">*A PSQ Liaison is mandatory and is to be someone other than President or Secretary. This is to ensure clubs get all information </w:t>
      </w:r>
      <w:r w:rsidR="003C5370">
        <w:rPr>
          <w:sz w:val="18"/>
          <w:szCs w:val="18"/>
          <w:highlight w:val="yellow"/>
        </w:rPr>
        <w:t>about</w:t>
      </w:r>
      <w:r w:rsidRPr="003C5370">
        <w:rPr>
          <w:sz w:val="18"/>
          <w:szCs w:val="18"/>
          <w:highlight w:val="yellow"/>
        </w:rPr>
        <w:t xml:space="preserve"> changes and events.</w:t>
      </w:r>
    </w:p>
    <w:p w14:paraId="352021B2" w14:textId="037A2B2C" w:rsidR="0033664A" w:rsidRPr="00721C4A" w:rsidRDefault="009525D7" w:rsidP="003C5370">
      <w:pPr>
        <w:tabs>
          <w:tab w:val="right" w:pos="9781"/>
        </w:tabs>
        <w:spacing w:before="120" w:line="200" w:lineRule="exact"/>
        <w:jc w:val="both"/>
        <w:rPr>
          <w:b/>
          <w:bCs/>
          <w:color w:val="0000FF" w:themeColor="hyperlink"/>
        </w:rPr>
      </w:pPr>
      <w:r w:rsidRPr="00EF4236">
        <w:rPr>
          <w:b/>
          <w:bCs/>
        </w:rPr>
        <w:t xml:space="preserve">Please complete this form and email to </w:t>
      </w:r>
      <w:hyperlink r:id="rId7" w:history="1">
        <w:r w:rsidR="00721C4A" w:rsidRPr="00E221ED">
          <w:rPr>
            <w:rStyle w:val="Hyperlink"/>
            <w:b/>
            <w:bCs/>
          </w:rPr>
          <w:t>insurance@psq.org.au</w:t>
        </w:r>
      </w:hyperlink>
      <w:r w:rsidR="00721C4A">
        <w:rPr>
          <w:b/>
          <w:bCs/>
          <w:color w:val="0000FF" w:themeColor="hyperlink"/>
        </w:rPr>
        <w:t xml:space="preserve">  </w:t>
      </w:r>
      <w:r w:rsidR="0062500F" w:rsidRPr="00EF4236">
        <w:rPr>
          <w:rStyle w:val="Hyperlink"/>
          <w:b/>
          <w:bCs/>
          <w:u w:val="none"/>
        </w:rPr>
        <w:t xml:space="preserve">Payment and Completed Forms are required </w:t>
      </w:r>
      <w:r w:rsidR="00EF4236" w:rsidRPr="00EF4236">
        <w:rPr>
          <w:rStyle w:val="Hyperlink"/>
          <w:b/>
          <w:bCs/>
          <w:u w:val="none"/>
        </w:rPr>
        <w:t xml:space="preserve">by </w:t>
      </w:r>
      <w:r w:rsidR="00EF4236" w:rsidRPr="00EF4236">
        <w:rPr>
          <w:b/>
          <w:bCs/>
        </w:rPr>
        <w:t>03</w:t>
      </w:r>
      <w:r w:rsidR="0062500F" w:rsidRPr="00EF4236">
        <w:rPr>
          <w:b/>
          <w:bCs/>
        </w:rPr>
        <w:t xml:space="preserve"> July 2021.  </w:t>
      </w:r>
      <w:r w:rsidR="002576D7">
        <w:rPr>
          <w:b/>
          <w:bCs/>
        </w:rPr>
        <w:t xml:space="preserve"> </w:t>
      </w:r>
      <w:r w:rsidR="00E47462" w:rsidRPr="00EF4236">
        <w:rPr>
          <w:b/>
          <w:bCs/>
        </w:rPr>
        <w:t>Thank You</w:t>
      </w:r>
      <w:r w:rsidR="002576D7">
        <w:rPr>
          <w:b/>
          <w:bCs/>
        </w:rPr>
        <w:t>.</w:t>
      </w:r>
      <w:r w:rsidR="002576D7">
        <w:rPr>
          <w:b/>
          <w:sz w:val="18"/>
          <w:szCs w:val="18"/>
        </w:rPr>
        <w:t xml:space="preserve"> </w:t>
      </w:r>
      <w:r w:rsidR="002576D7">
        <w:rPr>
          <w:b/>
          <w:sz w:val="18"/>
          <w:szCs w:val="18"/>
        </w:rPr>
        <w:tab/>
      </w:r>
      <w:r w:rsidR="00E10B3A">
        <w:rPr>
          <w:b/>
          <w:sz w:val="18"/>
          <w:szCs w:val="18"/>
        </w:rPr>
        <w:t xml:space="preserve">John </w:t>
      </w:r>
      <w:proofErr w:type="spellStart"/>
      <w:r>
        <w:rPr>
          <w:b/>
          <w:sz w:val="18"/>
          <w:szCs w:val="18"/>
        </w:rPr>
        <w:t>S</w:t>
      </w:r>
      <w:r w:rsidR="00E10B3A">
        <w:rPr>
          <w:b/>
          <w:sz w:val="18"/>
          <w:szCs w:val="18"/>
        </w:rPr>
        <w:t>taib</w:t>
      </w:r>
      <w:proofErr w:type="spellEnd"/>
      <w:r w:rsidR="00E10B3A">
        <w:rPr>
          <w:b/>
          <w:sz w:val="18"/>
          <w:szCs w:val="18"/>
        </w:rPr>
        <w:t xml:space="preserve">  </w:t>
      </w:r>
      <w:hyperlink r:id="rId8" w:history="1">
        <w:r w:rsidR="00E10B3A" w:rsidRPr="008B3E27">
          <w:rPr>
            <w:rStyle w:val="Hyperlink"/>
            <w:b/>
            <w:sz w:val="18"/>
            <w:szCs w:val="18"/>
          </w:rPr>
          <w:t>Treasurer@psq.org.au</w:t>
        </w:r>
      </w:hyperlink>
      <w:r w:rsidR="00E10B3A">
        <w:rPr>
          <w:b/>
          <w:sz w:val="18"/>
          <w:szCs w:val="18"/>
        </w:rPr>
        <w:t xml:space="preserve"> Phone 0439 139 767 or 07</w:t>
      </w:r>
      <w:r w:rsidR="0062500F">
        <w:rPr>
          <w:b/>
          <w:sz w:val="18"/>
          <w:szCs w:val="18"/>
        </w:rPr>
        <w:t xml:space="preserve"> </w:t>
      </w:r>
      <w:r w:rsidR="00E10B3A">
        <w:rPr>
          <w:b/>
          <w:sz w:val="18"/>
          <w:szCs w:val="18"/>
        </w:rPr>
        <w:t>5541</w:t>
      </w:r>
      <w:r w:rsidR="0062500F">
        <w:rPr>
          <w:b/>
          <w:sz w:val="18"/>
          <w:szCs w:val="18"/>
        </w:rPr>
        <w:t xml:space="preserve"> </w:t>
      </w:r>
      <w:r w:rsidR="00E10B3A">
        <w:rPr>
          <w:b/>
          <w:sz w:val="18"/>
          <w:szCs w:val="18"/>
        </w:rPr>
        <w:t>4912</w:t>
      </w:r>
    </w:p>
    <w:p w14:paraId="29438A36" w14:textId="77777777" w:rsidR="00721C4A" w:rsidRPr="003C5370" w:rsidRDefault="00721C4A" w:rsidP="003C5370">
      <w:pPr>
        <w:tabs>
          <w:tab w:val="right" w:pos="9781"/>
        </w:tabs>
        <w:spacing w:before="120" w:line="200" w:lineRule="exact"/>
        <w:jc w:val="both"/>
        <w:rPr>
          <w:b/>
          <w:bCs/>
          <w:color w:val="0000FF" w:themeColor="hyperlink"/>
        </w:rPr>
      </w:pPr>
    </w:p>
    <w:sectPr w:rsidR="00721C4A" w:rsidRPr="003C5370" w:rsidSect="00247C5D">
      <w:headerReference w:type="default" r:id="rId9"/>
      <w:pgSz w:w="11900" w:h="16840"/>
      <w:pgMar w:top="1859" w:right="962" w:bottom="284" w:left="1014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BDF3" w14:textId="77777777" w:rsidR="00AC0952" w:rsidRDefault="00AC0952">
      <w:r>
        <w:separator/>
      </w:r>
    </w:p>
  </w:endnote>
  <w:endnote w:type="continuationSeparator" w:id="0">
    <w:p w14:paraId="2C14F76D" w14:textId="77777777" w:rsidR="00AC0952" w:rsidRDefault="00AC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D5F7" w14:textId="77777777" w:rsidR="00AC0952" w:rsidRDefault="00AC0952">
      <w:r>
        <w:separator/>
      </w:r>
    </w:p>
  </w:footnote>
  <w:footnote w:type="continuationSeparator" w:id="0">
    <w:p w14:paraId="21922711" w14:textId="77777777" w:rsidR="00AC0952" w:rsidRDefault="00AC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D4E9" w14:textId="0A2A4A14" w:rsidR="001E69E2" w:rsidRPr="002576D7" w:rsidRDefault="002576D7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rFonts w:ascii="Arial Black" w:hAnsi="Arial Black"/>
        <w:b/>
        <w:color w:val="000000"/>
        <w:sz w:val="32"/>
        <w:szCs w:val="32"/>
      </w:rPr>
    </w:pPr>
    <w:r w:rsidRPr="002576D7">
      <w:rPr>
        <w:rFonts w:ascii="Arial Black" w:hAnsi="Arial Black"/>
        <w:b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2D44E" wp14:editId="60A1489C">
              <wp:simplePos x="0" y="0"/>
              <wp:positionH relativeFrom="column">
                <wp:posOffset>-9603</wp:posOffset>
              </wp:positionH>
              <wp:positionV relativeFrom="paragraph">
                <wp:posOffset>-185303</wp:posOffset>
              </wp:positionV>
              <wp:extent cx="2137340" cy="93684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7340" cy="936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541566" w14:textId="2FB5437C" w:rsidR="002576D7" w:rsidRDefault="002576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AC775" wp14:editId="6F3834F5">
                                <wp:extent cx="2001931" cy="734886"/>
                                <wp:effectExtent l="0" t="0" r="5080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SQ Logo &amp; Name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3841" cy="742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D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75pt;margin-top:-14.6pt;width:168.3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JJLPwIAAHkEAAAOAAAAZHJzL2Uyb0RvYy54bWysVMtu2zAQvBfoPxC81/IrLyNy4DpwUSBI&#13;&#10;AjhFzjRF2QIoLkvSltKv75CSnUd7Knqhl7ur4c7Orq9v2lqzg3K+IpPz0WDImTKSispsc/7jafXl&#13;&#10;kjMfhCmEJqNy/qI8v5l//nTd2Jka0450oRwDiPGzxuZ8F4KdZZmXO1ULPyCrDIIluVoEXN02K5xo&#13;&#10;gF7rbDwcnmcNucI6ksp7eG+7IJ8n/LJUMjyUpVeB6ZyjtpBOl85NPLP5tZhtnbC7SvZliH+oohaV&#13;&#10;waMnqFsRBNu76g+oupKOPJVhIKnOqCwrqRIHsBkNP7BZ74RViQua4+2pTf7/wcr7w6NjVQHtODOi&#13;&#10;hkRPqg3sK7VsFLvTWD9D0toiLbRwx8ze7+GMpNvS1fEXdBji6PPLqbcRTMI5Hk0uJlOEJGJXk/NL&#13;&#10;2IDJXr+2zodvimoWjZw7aJdaKg53PnSpx5T4mCddFatK63SJ86KW2rGDgNI6pBoB/i5LG9bk/Hxy&#13;&#10;NkzAhuLnHbI2qCVy7ThFK7Sbtie6oeIF/B118+OtXFUo8k748CgcBga8sAThAUepCY9Qb3G2I/fr&#13;&#10;b/6YDx0R5azBAObc/9wLpzjT3w0UvhpNY7tCukzPLsa4uLeRzduI2ddLAnOoiOqSGfODPpqlo/oZ&#13;&#10;u7KIryIkjMTbOQ9Hcxm6tcCuSbVYpCTMqBXhzqytjNCx01GCp/ZZONvrFKDwPR1HVcw+yNXlxi8N&#13;&#10;LfaByippGRvcdbXvO+Y7TUO/i3GB3t5T1us/xvw3AAAA//8DAFBLAwQUAAYACAAAACEALMrvY+UA&#13;&#10;AAAPAQAADwAAAGRycy9kb3ducmV2LnhtbEyPT0/DMAzF70h8h8hIXNCWtlHZ6JpOiH+TuLEOELes&#13;&#10;CW1F41RN1pZvjznBxZbln5/fy7ez7dhoBt86lBAvI2AGK6dbrCUcysfFGpgPCrXqHBoJ38bDtjg/&#13;&#10;y1Wm3YQvZtyHmpEI+kxJaELoM8591Rir/NL1Bmn36QarAo1DzfWgJhK3HU+i6Jpb1SJ9aFRv7hpT&#13;&#10;fe1PVsLHVf3+7Oen10mkon/YjeXqTZdSXl7M9xsqtxtgwczh7wJ+M5B/KMjY0Z1Qe9ZJWMQpkdST&#13;&#10;mwQYAUKkMbAjkfFaAC9y/j9H8QMAAP//AwBQSwECLQAUAAYACAAAACEAtoM4kv4AAADhAQAAEwAA&#13;&#10;AAAAAAAAAAAAAAAAAAAAW0NvbnRlbnRfVHlwZXNdLnhtbFBLAQItABQABgAIAAAAIQA4/SH/1gAA&#13;&#10;AJQBAAALAAAAAAAAAAAAAAAAAC8BAABfcmVscy8ucmVsc1BLAQItABQABgAIAAAAIQCVEJJLPwIA&#13;&#10;AHkEAAAOAAAAAAAAAAAAAAAAAC4CAABkcnMvZTJvRG9jLnhtbFBLAQItABQABgAIAAAAIQAsyu9j&#13;&#10;5QAAAA8BAAAPAAAAAAAAAAAAAAAAAJkEAABkcnMvZG93bnJldi54bWxQSwUGAAAAAAQABADzAAAA&#13;&#10;qwUAAAAA&#13;&#10;" fillcolor="white [3201]" stroked="f" strokeweight=".5pt">
              <v:textbox>
                <w:txbxContent>
                  <w:p w14:paraId="55541566" w14:textId="2FB5437C" w:rsidR="002576D7" w:rsidRDefault="002576D7">
                    <w:r>
                      <w:rPr>
                        <w:noProof/>
                      </w:rPr>
                      <w:drawing>
                        <wp:inline distT="0" distB="0" distL="0" distR="0" wp14:anchorId="57EAC775" wp14:editId="6F3834F5">
                          <wp:extent cx="2001931" cy="734886"/>
                          <wp:effectExtent l="0" t="0" r="5080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SQ Logo &amp; Name 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3841" cy="742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576D7">
      <w:rPr>
        <w:rFonts w:ascii="Arial Black" w:hAnsi="Arial Black"/>
        <w:b/>
        <w:color w:val="000000"/>
        <w:sz w:val="32"/>
        <w:szCs w:val="32"/>
      </w:rPr>
      <w:t>AFFILIATION AND INSURANCE</w:t>
    </w:r>
  </w:p>
  <w:p w14:paraId="28932A5C" w14:textId="5AF87EEE" w:rsidR="002576D7" w:rsidRPr="002576D7" w:rsidRDefault="002576D7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rFonts w:ascii="Arial Black" w:hAnsi="Arial Black"/>
        <w:b/>
        <w:color w:val="000000"/>
        <w:sz w:val="32"/>
        <w:szCs w:val="32"/>
      </w:rPr>
    </w:pPr>
    <w:r w:rsidRPr="002576D7">
      <w:rPr>
        <w:rFonts w:ascii="Arial Black" w:hAnsi="Arial Black"/>
        <w:b/>
        <w:color w:val="000000"/>
        <w:sz w:val="32"/>
        <w:szCs w:val="32"/>
      </w:rPr>
      <w:t>APPLICATI0N FORM</w:t>
    </w:r>
  </w:p>
  <w:p w14:paraId="15CCF2BB" w14:textId="77777777" w:rsidR="001E69E2" w:rsidRDefault="001E6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ECDD223" w14:textId="77777777" w:rsidR="002D3A0E" w:rsidRDefault="002D3A0E" w:rsidP="008353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261"/>
      <w:rPr>
        <w:b/>
        <w:bCs/>
        <w:color w:val="000000"/>
      </w:rPr>
    </w:pPr>
  </w:p>
  <w:p w14:paraId="53636DF1" w14:textId="433C63CF" w:rsidR="00FF48A7" w:rsidRPr="001E69E2" w:rsidRDefault="001E69E2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bCs/>
        <w:color w:val="000000"/>
      </w:rPr>
    </w:pPr>
    <w:r w:rsidRPr="001E69E2">
      <w:rPr>
        <w:b/>
        <w:bCs/>
        <w:color w:val="000000"/>
      </w:rPr>
      <w:t>ABN 71 271 756 062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A7"/>
    <w:rsid w:val="000103E0"/>
    <w:rsid w:val="00072E20"/>
    <w:rsid w:val="00090067"/>
    <w:rsid w:val="000A28B6"/>
    <w:rsid w:val="000C380F"/>
    <w:rsid w:val="000C4E06"/>
    <w:rsid w:val="000D6F24"/>
    <w:rsid w:val="000E475E"/>
    <w:rsid w:val="000E7E4D"/>
    <w:rsid w:val="000F3859"/>
    <w:rsid w:val="00126D0A"/>
    <w:rsid w:val="00161FD5"/>
    <w:rsid w:val="00175435"/>
    <w:rsid w:val="001A2C83"/>
    <w:rsid w:val="001B2C5A"/>
    <w:rsid w:val="001B564B"/>
    <w:rsid w:val="001E0DD7"/>
    <w:rsid w:val="001E69E2"/>
    <w:rsid w:val="00240A50"/>
    <w:rsid w:val="00247C5D"/>
    <w:rsid w:val="002576D7"/>
    <w:rsid w:val="00286FDC"/>
    <w:rsid w:val="00293478"/>
    <w:rsid w:val="002A254A"/>
    <w:rsid w:val="002B0B82"/>
    <w:rsid w:val="002C0F18"/>
    <w:rsid w:val="002D3A0E"/>
    <w:rsid w:val="002D488F"/>
    <w:rsid w:val="002E7272"/>
    <w:rsid w:val="0033664A"/>
    <w:rsid w:val="00362888"/>
    <w:rsid w:val="00362F6C"/>
    <w:rsid w:val="00377389"/>
    <w:rsid w:val="00394BE8"/>
    <w:rsid w:val="003955EA"/>
    <w:rsid w:val="003C1A9F"/>
    <w:rsid w:val="003C5370"/>
    <w:rsid w:val="004238E6"/>
    <w:rsid w:val="00463BC9"/>
    <w:rsid w:val="004C5A7F"/>
    <w:rsid w:val="004E1556"/>
    <w:rsid w:val="004F1513"/>
    <w:rsid w:val="005230D9"/>
    <w:rsid w:val="00533AEB"/>
    <w:rsid w:val="00573F88"/>
    <w:rsid w:val="005C337D"/>
    <w:rsid w:val="005D182F"/>
    <w:rsid w:val="006114BC"/>
    <w:rsid w:val="00613EDD"/>
    <w:rsid w:val="0062500F"/>
    <w:rsid w:val="00643A9F"/>
    <w:rsid w:val="006B7F94"/>
    <w:rsid w:val="006D7F55"/>
    <w:rsid w:val="007067FB"/>
    <w:rsid w:val="00721C4A"/>
    <w:rsid w:val="00736ADF"/>
    <w:rsid w:val="007B3624"/>
    <w:rsid w:val="007E0C64"/>
    <w:rsid w:val="00814D85"/>
    <w:rsid w:val="00826D93"/>
    <w:rsid w:val="0083536E"/>
    <w:rsid w:val="00853D8A"/>
    <w:rsid w:val="008B71FD"/>
    <w:rsid w:val="009255CA"/>
    <w:rsid w:val="009427B4"/>
    <w:rsid w:val="00946296"/>
    <w:rsid w:val="009525D7"/>
    <w:rsid w:val="00981BBC"/>
    <w:rsid w:val="00993B96"/>
    <w:rsid w:val="009F3A5A"/>
    <w:rsid w:val="00A1578C"/>
    <w:rsid w:val="00A6547C"/>
    <w:rsid w:val="00AC0952"/>
    <w:rsid w:val="00AE542E"/>
    <w:rsid w:val="00B029FE"/>
    <w:rsid w:val="00B21D32"/>
    <w:rsid w:val="00B51DA5"/>
    <w:rsid w:val="00B81073"/>
    <w:rsid w:val="00BD25A6"/>
    <w:rsid w:val="00C10CDD"/>
    <w:rsid w:val="00C210DA"/>
    <w:rsid w:val="00C40840"/>
    <w:rsid w:val="00C444F8"/>
    <w:rsid w:val="00C51D80"/>
    <w:rsid w:val="00C73C38"/>
    <w:rsid w:val="00C97774"/>
    <w:rsid w:val="00D249A5"/>
    <w:rsid w:val="00D34B5F"/>
    <w:rsid w:val="00D44885"/>
    <w:rsid w:val="00D75FDD"/>
    <w:rsid w:val="00DB0E9F"/>
    <w:rsid w:val="00DC1FB8"/>
    <w:rsid w:val="00DD3B9D"/>
    <w:rsid w:val="00E004FA"/>
    <w:rsid w:val="00E069AC"/>
    <w:rsid w:val="00E10B3A"/>
    <w:rsid w:val="00E201CF"/>
    <w:rsid w:val="00E34419"/>
    <w:rsid w:val="00E47462"/>
    <w:rsid w:val="00E752D3"/>
    <w:rsid w:val="00E93CD0"/>
    <w:rsid w:val="00EB00E1"/>
    <w:rsid w:val="00EF3566"/>
    <w:rsid w:val="00EF4236"/>
    <w:rsid w:val="00F0165A"/>
    <w:rsid w:val="00F13789"/>
    <w:rsid w:val="00F4244F"/>
    <w:rsid w:val="00FC2954"/>
    <w:rsid w:val="00FE0F59"/>
    <w:rsid w:val="00FE271A"/>
    <w:rsid w:val="00FE797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4E9A5"/>
  <w15:docId w15:val="{665262D7-3F0A-4F22-A962-C0F8A97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613ED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EDD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lang w:val="en-AU"/>
    </w:rPr>
  </w:style>
  <w:style w:type="paragraph" w:customStyle="1" w:styleId="CM2">
    <w:name w:val="CM2"/>
    <w:basedOn w:val="Default"/>
    <w:next w:val="Default"/>
    <w:uiPriority w:val="99"/>
    <w:rsid w:val="00613EDD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9F"/>
  </w:style>
  <w:style w:type="paragraph" w:styleId="Footer">
    <w:name w:val="footer"/>
    <w:basedOn w:val="Normal"/>
    <w:link w:val="Foot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9F"/>
  </w:style>
  <w:style w:type="character" w:styleId="Hyperlink">
    <w:name w:val="Hyperlink"/>
    <w:basedOn w:val="DefaultParagraphFont"/>
    <w:uiPriority w:val="99"/>
    <w:unhideWhenUsed/>
    <w:rsid w:val="00E10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psq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urance@ps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q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Harrison</dc:creator>
  <cp:lastModifiedBy>Fran McFadzen</cp:lastModifiedBy>
  <cp:revision>3</cp:revision>
  <cp:lastPrinted>2019-08-10T02:02:00Z</cp:lastPrinted>
  <dcterms:created xsi:type="dcterms:W3CDTF">2021-06-08T05:06:00Z</dcterms:created>
  <dcterms:modified xsi:type="dcterms:W3CDTF">2021-06-08T05:09:00Z</dcterms:modified>
</cp:coreProperties>
</file>